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08" w:rsidRPr="00AA50BD" w:rsidRDefault="00AA50BD" w:rsidP="00107844">
      <w:pPr>
        <w:rPr>
          <w:rFonts w:ascii="Arial" w:hAnsi="Arial" w:cs="Arial"/>
          <w:noProof/>
          <w:color w:val="17365D" w:themeColor="text2" w:themeShade="BF"/>
          <w:sz w:val="28"/>
          <w:szCs w:val="28"/>
        </w:rPr>
      </w:pPr>
      <w:r w:rsidRPr="00AA50BD">
        <w:rPr>
          <w:rFonts w:ascii="Arial" w:hAnsi="Arial" w:cs="Arial"/>
          <w:noProof/>
          <w:color w:val="17365D" w:themeColor="text2" w:themeShade="BF"/>
          <w:sz w:val="28"/>
          <w:szCs w:val="28"/>
        </w:rPr>
        <w:t>Professional Building , Weymouth, Massachusetts</w:t>
      </w:r>
    </w:p>
    <w:p w:rsidR="002F2E08" w:rsidRPr="002F2E08" w:rsidRDefault="00D6204C" w:rsidP="002F2E08">
      <w:pPr>
        <w:rPr>
          <w:rFonts w:ascii="Arial" w:hAnsi="Arial" w:cs="Arial"/>
          <w:sz w:val="24"/>
          <w:szCs w:val="24"/>
        </w:rPr>
      </w:pPr>
      <w:r w:rsidRPr="002F2E08">
        <w:rPr>
          <w:rFonts w:ascii="Arial" w:hAnsi="Arial" w:cs="Arial"/>
          <w:sz w:val="24"/>
          <w:szCs w:val="24"/>
        </w:rPr>
        <w:t xml:space="preserve"> </w:t>
      </w:r>
      <w:r w:rsidR="002F2E08" w:rsidRPr="002F2E08">
        <w:rPr>
          <w:rFonts w:ascii="Arial" w:hAnsi="Arial" w:cs="Arial"/>
          <w:sz w:val="24"/>
          <w:szCs w:val="24"/>
        </w:rPr>
        <w:t>Ambient Engineering assumed responsibility for permitting, design, and construction of an 8,100 SF professional building in Weymouth, Massachusetts.  Services included design, permitting, sub-consultant coordination, and construction phase services. </w:t>
      </w:r>
    </w:p>
    <w:p w:rsidR="002F2E08" w:rsidRDefault="002F2E08" w:rsidP="002F2E08">
      <w:pPr>
        <w:rPr>
          <w:rFonts w:ascii="Arial" w:hAnsi="Arial" w:cs="Arial"/>
          <w:sz w:val="24"/>
          <w:szCs w:val="24"/>
        </w:rPr>
      </w:pPr>
      <w:r w:rsidRPr="002F2E08">
        <w:rPr>
          <w:rFonts w:ascii="Arial" w:hAnsi="Arial" w:cs="Arial"/>
          <w:sz w:val="24"/>
          <w:szCs w:val="24"/>
        </w:rPr>
        <w:t xml:space="preserve">Civil design was performed by an </w:t>
      </w:r>
      <w:proofErr w:type="gramStart"/>
      <w:r w:rsidRPr="002F2E08">
        <w:rPr>
          <w:rFonts w:ascii="Arial" w:hAnsi="Arial" w:cs="Arial"/>
          <w:sz w:val="24"/>
          <w:szCs w:val="24"/>
        </w:rPr>
        <w:t>Ambient</w:t>
      </w:r>
      <w:proofErr w:type="gramEnd"/>
      <w:r w:rsidRPr="002F2E08">
        <w:rPr>
          <w:rFonts w:ascii="Arial" w:hAnsi="Arial" w:cs="Arial"/>
          <w:sz w:val="24"/>
          <w:szCs w:val="24"/>
        </w:rPr>
        <w:t xml:space="preserve"> project manager while at Rizzo Associates and included site grading, drainage, utility layout, and parking lot layout.  Site constraints included adjacent bordering vegetated wetlands, high groundwater, significant grade changes, and portions of the Site being in the floodplain.  Design solutions included a rain storage system that collects roof runoff and reuses it for irrigation; a 24,000 gallon underground concrete tank is used for stormwater control as well as providing enough storage to irrigate the Site for 15 days without rain.  By not tying into the municipal water system for irrigation, the system saved the owners a portion of the connection mitigation fee normally charged</w:t>
      </w:r>
      <w:r>
        <w:rPr>
          <w:rFonts w:ascii="Arial" w:hAnsi="Arial" w:cs="Arial"/>
          <w:sz w:val="24"/>
          <w:szCs w:val="24"/>
        </w:rPr>
        <w:t>.</w:t>
      </w:r>
    </w:p>
    <w:p w:rsidR="002F2E08" w:rsidRDefault="002F2E08" w:rsidP="002F2E08">
      <w:pPr>
        <w:rPr>
          <w:rFonts w:ascii="Arial" w:hAnsi="Arial" w:cs="Arial"/>
          <w:sz w:val="24"/>
          <w:szCs w:val="24"/>
        </w:rPr>
      </w:pPr>
      <w:r>
        <w:rPr>
          <w:rFonts w:ascii="Arial" w:hAnsi="Arial" w:cs="Arial"/>
          <w:noProof/>
          <w:sz w:val="24"/>
          <w:szCs w:val="24"/>
        </w:rPr>
        <w:drawing>
          <wp:inline distT="0" distB="0" distL="0" distR="0" wp14:anchorId="58D1AFE4">
            <wp:extent cx="2419350" cy="1638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1638300"/>
                    </a:xfrm>
                    <a:prstGeom prst="rect">
                      <a:avLst/>
                    </a:prstGeom>
                    <a:noFill/>
                  </pic:spPr>
                </pic:pic>
              </a:graphicData>
            </a:graphic>
          </wp:inline>
        </w:drawing>
      </w:r>
    </w:p>
    <w:p w:rsidR="002F2E08" w:rsidRDefault="002F2E08" w:rsidP="002F2E08">
      <w:pPr>
        <w:rPr>
          <w:rFonts w:ascii="Arial" w:hAnsi="Arial" w:cs="Arial"/>
          <w:sz w:val="24"/>
          <w:szCs w:val="24"/>
        </w:rPr>
      </w:pPr>
    </w:p>
    <w:p w:rsidR="00AA50BD" w:rsidRDefault="00AA50BD" w:rsidP="00AA50BD">
      <w:pPr>
        <w:spacing w:after="0"/>
        <w:rPr>
          <w:rFonts w:ascii="Arial" w:eastAsia="Times New Roman" w:hAnsi="Arial" w:cs="Arial"/>
          <w:color w:val="000000"/>
          <w:kern w:val="28"/>
          <w:sz w:val="24"/>
          <w:szCs w:val="24"/>
          <w14:cntxtAlts/>
        </w:rPr>
      </w:pPr>
    </w:p>
    <w:p w:rsidR="00AA50BD" w:rsidRDefault="00AA50BD" w:rsidP="00AA50BD">
      <w:pPr>
        <w:spacing w:after="0"/>
        <w:rPr>
          <w:rFonts w:ascii="Arial" w:eastAsia="Times New Roman" w:hAnsi="Arial" w:cs="Arial"/>
          <w:color w:val="000000"/>
          <w:kern w:val="28"/>
          <w:sz w:val="24"/>
          <w:szCs w:val="24"/>
          <w14:cntxtAlts/>
        </w:rPr>
      </w:pPr>
    </w:p>
    <w:p w:rsidR="00AA50BD" w:rsidRDefault="00AA50BD" w:rsidP="00AA50BD">
      <w:pPr>
        <w:spacing w:after="0"/>
        <w:rPr>
          <w:rFonts w:ascii="Arial" w:eastAsia="Times New Roman" w:hAnsi="Arial" w:cs="Arial"/>
          <w:color w:val="000000"/>
          <w:kern w:val="28"/>
          <w:sz w:val="24"/>
          <w:szCs w:val="24"/>
          <w14:cntxtAlts/>
        </w:rPr>
      </w:pPr>
    </w:p>
    <w:p w:rsidR="00AA50BD" w:rsidRPr="00AA50BD" w:rsidRDefault="00AA50BD" w:rsidP="00AA50BD">
      <w:pPr>
        <w:spacing w:after="0"/>
        <w:rPr>
          <w:rFonts w:ascii="Arial" w:eastAsia="Times New Roman" w:hAnsi="Arial" w:cs="Arial"/>
          <w:color w:val="000000"/>
          <w:kern w:val="28"/>
          <w:sz w:val="24"/>
          <w:szCs w:val="24"/>
          <w14:cntxtAlts/>
        </w:rPr>
      </w:pPr>
      <w:bookmarkStart w:id="0" w:name="_GoBack"/>
      <w:bookmarkEnd w:id="0"/>
      <w:r w:rsidRPr="00AA50BD">
        <w:rPr>
          <w:rFonts w:ascii="Arial" w:eastAsia="Times New Roman" w:hAnsi="Arial" w:cs="Arial"/>
          <w:color w:val="000000"/>
          <w:kern w:val="28"/>
          <w:sz w:val="24"/>
          <w:szCs w:val="24"/>
          <w14:cntxtAlts/>
        </w:rPr>
        <w:t>Design permits for the project included a Special Permit from the Weymouth Board of Zoning Appeals, Notice of Intent from the Weymouth Conservation Commission, and Application to Access State Highway from the Massachusetts Highway Department.  Abutters appealed the Conservation Commission’s decision to the state level, but the project was approved with a Superseding Order of Conditions from the Massachusetts Department of Environmental Protection.</w:t>
      </w:r>
    </w:p>
    <w:p w:rsidR="00AA50BD" w:rsidRDefault="00AA50BD" w:rsidP="00AA50BD">
      <w:pPr>
        <w:widowControl w:val="0"/>
        <w:spacing w:after="0" w:line="240" w:lineRule="auto"/>
        <w:rPr>
          <w:rFonts w:ascii="Arial" w:eastAsia="Times New Roman" w:hAnsi="Arial" w:cs="Arial"/>
          <w:color w:val="000000"/>
          <w:kern w:val="28"/>
          <w:sz w:val="24"/>
          <w:szCs w:val="24"/>
          <w14:cntxtAlts/>
        </w:rPr>
      </w:pPr>
    </w:p>
    <w:p w:rsidR="00AA50BD" w:rsidRDefault="00AA50BD" w:rsidP="00AA50BD">
      <w:pPr>
        <w:widowControl w:val="0"/>
        <w:spacing w:after="0" w:line="240" w:lineRule="auto"/>
        <w:rPr>
          <w:rFonts w:ascii="Arial" w:eastAsia="Times New Roman" w:hAnsi="Arial" w:cs="Arial"/>
          <w:color w:val="000000"/>
          <w:kern w:val="28"/>
          <w:sz w:val="24"/>
          <w:szCs w:val="24"/>
          <w14:cntxtAlts/>
        </w:rPr>
      </w:pPr>
    </w:p>
    <w:p w:rsidR="00AA50BD" w:rsidRDefault="00AA50BD" w:rsidP="00AA50BD">
      <w:pPr>
        <w:widowControl w:val="0"/>
        <w:spacing w:after="0" w:line="240" w:lineRule="auto"/>
        <w:rPr>
          <w:rFonts w:ascii="Arial" w:eastAsia="Times New Roman" w:hAnsi="Arial" w:cs="Arial"/>
          <w:color w:val="000000"/>
          <w:kern w:val="28"/>
          <w:sz w:val="24"/>
          <w:szCs w:val="24"/>
          <w14:cntxtAlts/>
        </w:rPr>
      </w:pPr>
      <w:r>
        <w:rPr>
          <w:noProof/>
          <w:sz w:val="24"/>
          <w:szCs w:val="24"/>
        </w:rPr>
        <w:drawing>
          <wp:anchor distT="0" distB="0" distL="114300" distR="114300" simplePos="0" relativeHeight="251663360" behindDoc="0" locked="0" layoutInCell="1" allowOverlap="1" wp14:anchorId="15694B34" wp14:editId="17DFA686">
            <wp:simplePos x="0" y="0"/>
            <wp:positionH relativeFrom="column">
              <wp:posOffset>153439</wp:posOffset>
            </wp:positionH>
            <wp:positionV relativeFrom="paragraph">
              <wp:posOffset>26786</wp:posOffset>
            </wp:positionV>
            <wp:extent cx="2426970" cy="1438275"/>
            <wp:effectExtent l="19050" t="19050" r="11430" b="28575"/>
            <wp:wrapNone/>
            <wp:docPr id="9" name="Picture 9" descr="PDRM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RM0108"/>
                    <pic:cNvPicPr>
                      <a:picLocks noChangeAspect="1" noChangeArrowheads="1"/>
                    </pic:cNvPicPr>
                  </pic:nvPicPr>
                  <pic:blipFill>
                    <a:blip r:embed="rId8" cstate="print">
                      <a:lum bright="24000" contrast="20000"/>
                      <a:extLst>
                        <a:ext uri="{28A0092B-C50C-407E-A947-70E740481C1C}">
                          <a14:useLocalDpi xmlns:a14="http://schemas.microsoft.com/office/drawing/2010/main" val="0"/>
                        </a:ext>
                      </a:extLst>
                    </a:blip>
                    <a:srcRect t="4305" b="7712"/>
                    <a:stretch>
                      <a:fillRect/>
                    </a:stretch>
                  </pic:blipFill>
                  <pic:spPr bwMode="auto">
                    <a:xfrm>
                      <a:off x="0" y="0"/>
                      <a:ext cx="2426970" cy="1438275"/>
                    </a:xfrm>
                    <a:prstGeom prst="rect">
                      <a:avLst/>
                    </a:prstGeom>
                    <a:noFill/>
                    <a:ln w="9525">
                      <a:solidFill>
                        <a:sysClr val="windowText" lastClr="000000">
                          <a:lumMod val="0"/>
                          <a:lumOff val="0"/>
                        </a:sysClr>
                      </a:solidFill>
                      <a:miter lim="800000"/>
                      <a:headEnd/>
                      <a:tailEnd/>
                    </a:ln>
                  </pic:spPr>
                </pic:pic>
              </a:graphicData>
            </a:graphic>
            <wp14:sizeRelH relativeFrom="page">
              <wp14:pctWidth>0</wp14:pctWidth>
            </wp14:sizeRelH>
            <wp14:sizeRelV relativeFrom="page">
              <wp14:pctHeight>0</wp14:pctHeight>
            </wp14:sizeRelV>
          </wp:anchor>
        </w:drawing>
      </w:r>
    </w:p>
    <w:p w:rsidR="00AA50BD" w:rsidRDefault="00AA50BD" w:rsidP="00AA50BD">
      <w:pPr>
        <w:widowControl w:val="0"/>
        <w:spacing w:after="0" w:line="240" w:lineRule="auto"/>
        <w:rPr>
          <w:rFonts w:ascii="Arial" w:eastAsia="Times New Roman" w:hAnsi="Arial" w:cs="Arial"/>
          <w:color w:val="000000"/>
          <w:kern w:val="28"/>
          <w:sz w:val="24"/>
          <w:szCs w:val="24"/>
          <w14:cntxtAlts/>
        </w:rPr>
      </w:pPr>
    </w:p>
    <w:p w:rsidR="00AA50BD" w:rsidRDefault="00AA50BD" w:rsidP="00AA50BD">
      <w:pPr>
        <w:widowControl w:val="0"/>
        <w:spacing w:after="0" w:line="240" w:lineRule="auto"/>
        <w:rPr>
          <w:rFonts w:ascii="Arial" w:eastAsia="Times New Roman" w:hAnsi="Arial" w:cs="Arial"/>
          <w:color w:val="000000"/>
          <w:kern w:val="28"/>
          <w:sz w:val="24"/>
          <w:szCs w:val="24"/>
          <w14:cntxtAlts/>
        </w:rPr>
      </w:pPr>
    </w:p>
    <w:p w:rsidR="00AA50BD" w:rsidRDefault="00AA50BD" w:rsidP="00AA50BD">
      <w:pPr>
        <w:widowControl w:val="0"/>
        <w:spacing w:after="0" w:line="240" w:lineRule="auto"/>
        <w:rPr>
          <w:rFonts w:ascii="Arial" w:eastAsia="Times New Roman" w:hAnsi="Arial" w:cs="Arial"/>
          <w:color w:val="000000"/>
          <w:kern w:val="28"/>
          <w:sz w:val="24"/>
          <w:szCs w:val="24"/>
          <w14:cntxtAlts/>
        </w:rPr>
      </w:pPr>
    </w:p>
    <w:p w:rsidR="00AA50BD" w:rsidRDefault="00AA50BD" w:rsidP="00AA50BD">
      <w:pPr>
        <w:widowControl w:val="0"/>
        <w:spacing w:after="0" w:line="240" w:lineRule="auto"/>
        <w:rPr>
          <w:rFonts w:ascii="Arial" w:eastAsia="Times New Roman" w:hAnsi="Arial" w:cs="Arial"/>
          <w:color w:val="000000"/>
          <w:kern w:val="28"/>
          <w:sz w:val="24"/>
          <w:szCs w:val="24"/>
          <w14:cntxtAlts/>
        </w:rPr>
      </w:pPr>
    </w:p>
    <w:p w:rsidR="00AA50BD" w:rsidRDefault="00AA50BD" w:rsidP="00AA50BD">
      <w:pPr>
        <w:widowControl w:val="0"/>
        <w:spacing w:after="0" w:line="240" w:lineRule="auto"/>
        <w:rPr>
          <w:rFonts w:ascii="Arial" w:eastAsia="Times New Roman" w:hAnsi="Arial" w:cs="Arial"/>
          <w:color w:val="000000"/>
          <w:kern w:val="28"/>
          <w:sz w:val="24"/>
          <w:szCs w:val="24"/>
          <w14:cntxtAlts/>
        </w:rPr>
      </w:pPr>
    </w:p>
    <w:p w:rsidR="00AA50BD" w:rsidRDefault="00AA50BD" w:rsidP="00AA50BD">
      <w:pPr>
        <w:widowControl w:val="0"/>
        <w:spacing w:after="0" w:line="240" w:lineRule="auto"/>
        <w:rPr>
          <w:rFonts w:ascii="Arial" w:eastAsia="Times New Roman" w:hAnsi="Arial" w:cs="Arial"/>
          <w:color w:val="000000"/>
          <w:kern w:val="28"/>
          <w:sz w:val="24"/>
          <w:szCs w:val="24"/>
          <w14:cntxtAlts/>
        </w:rPr>
      </w:pPr>
    </w:p>
    <w:p w:rsidR="00AA50BD" w:rsidRDefault="00AA50BD" w:rsidP="00AA50BD">
      <w:pPr>
        <w:widowControl w:val="0"/>
        <w:spacing w:after="0" w:line="240" w:lineRule="auto"/>
        <w:rPr>
          <w:rFonts w:ascii="Arial" w:eastAsia="Times New Roman" w:hAnsi="Arial" w:cs="Arial"/>
          <w:color w:val="000000"/>
          <w:kern w:val="28"/>
          <w:sz w:val="24"/>
          <w:szCs w:val="24"/>
          <w14:cntxtAlts/>
        </w:rPr>
      </w:pPr>
    </w:p>
    <w:p w:rsidR="00AA50BD" w:rsidRDefault="00AA50BD" w:rsidP="00AA50BD">
      <w:pPr>
        <w:widowControl w:val="0"/>
        <w:spacing w:after="0" w:line="240" w:lineRule="auto"/>
        <w:rPr>
          <w:rFonts w:ascii="Arial" w:eastAsia="Times New Roman" w:hAnsi="Arial" w:cs="Arial"/>
          <w:color w:val="000000"/>
          <w:kern w:val="28"/>
          <w:sz w:val="24"/>
          <w:szCs w:val="24"/>
          <w14:cntxtAlts/>
        </w:rPr>
      </w:pPr>
    </w:p>
    <w:p w:rsidR="00AA50BD" w:rsidRDefault="00AA50BD" w:rsidP="00AA50BD">
      <w:pPr>
        <w:widowControl w:val="0"/>
        <w:spacing w:after="0" w:line="240" w:lineRule="auto"/>
        <w:rPr>
          <w:rFonts w:ascii="Arial" w:eastAsia="Times New Roman" w:hAnsi="Arial" w:cs="Arial"/>
          <w:color w:val="000000"/>
          <w:kern w:val="28"/>
          <w:sz w:val="24"/>
          <w:szCs w:val="24"/>
          <w14:cntxtAlts/>
        </w:rPr>
      </w:pPr>
    </w:p>
    <w:p w:rsidR="00AA50BD" w:rsidRDefault="00AA50BD" w:rsidP="00AA50BD">
      <w:pPr>
        <w:widowControl w:val="0"/>
        <w:spacing w:after="0" w:line="240" w:lineRule="auto"/>
        <w:rPr>
          <w:rFonts w:ascii="Arial" w:eastAsia="Times New Roman" w:hAnsi="Arial" w:cs="Arial"/>
          <w:color w:val="000000"/>
          <w:kern w:val="28"/>
          <w:sz w:val="24"/>
          <w:szCs w:val="24"/>
          <w14:cntxtAlts/>
        </w:rPr>
      </w:pPr>
    </w:p>
    <w:p w:rsidR="00AA50BD" w:rsidRPr="00AA50BD" w:rsidRDefault="00AA50BD" w:rsidP="00AA50BD">
      <w:pPr>
        <w:widowControl w:val="0"/>
        <w:spacing w:after="0"/>
        <w:rPr>
          <w:rFonts w:ascii="Arial" w:eastAsia="Times New Roman" w:hAnsi="Arial" w:cs="Arial"/>
          <w:color w:val="000000"/>
          <w:kern w:val="28"/>
          <w:sz w:val="24"/>
          <w:szCs w:val="24"/>
          <w14:cntxtAlts/>
        </w:rPr>
      </w:pPr>
      <w:r w:rsidRPr="00AA50BD">
        <w:rPr>
          <w:rFonts w:ascii="Arial" w:eastAsia="Times New Roman" w:hAnsi="Arial" w:cs="Arial"/>
          <w:color w:val="000000"/>
          <w:kern w:val="28"/>
          <w:sz w:val="24"/>
          <w:szCs w:val="24"/>
          <w14:cntxtAlts/>
        </w:rPr>
        <w:t>During construction Ambient provided technical project specifications, answered requests for information, provided shop drawings, attended project meetings, and made regular site visits.  The project required the management of numerous sub-consultants, including surveyors, risk assessors, geotechnical engineers, and wetland scientists</w:t>
      </w:r>
    </w:p>
    <w:p w:rsidR="00107844" w:rsidRPr="00D6204C" w:rsidRDefault="00747474">
      <w:pPr>
        <w:rPr>
          <w:rFonts w:ascii="QuickType" w:hAnsi="QuickType" w:cs="Arial"/>
          <w:b/>
          <w:sz w:val="56"/>
          <w:szCs w:val="56"/>
        </w:rPr>
      </w:pPr>
      <w:r w:rsidRPr="002F2E08">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3E22BE68" wp14:editId="55EF8115">
                <wp:simplePos x="0" y="0"/>
                <wp:positionH relativeFrom="column">
                  <wp:posOffset>-106045</wp:posOffset>
                </wp:positionH>
                <wp:positionV relativeFrom="paragraph">
                  <wp:posOffset>407035</wp:posOffset>
                </wp:positionV>
                <wp:extent cx="3644900" cy="50196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5019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7844" w:rsidRDefault="00107844" w:rsidP="00107844"/>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35pt;margin-top:32.05pt;width:287pt;height:395.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" filled="f" stroked="f" strokecolor="black [0]" insetpen="t">
                <v:textbox inset="2.88pt,2.88pt,2.88pt,2.88pt">
                  <w:txbxContent>
                    <w:p w:rsidR="00107844" w:rsidRDefault="00107844" w:rsidP="00107844"/>
                  </w:txbxContent>
                </v:textbox>
              </v:shape>
            </w:pict>
          </mc:Fallback>
        </mc:AlternateContent>
      </w:r>
      <w:r w:rsidRPr="002F2E08">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6037F2A5" wp14:editId="5D6492FC">
                <wp:simplePos x="0" y="0"/>
                <wp:positionH relativeFrom="column">
                  <wp:posOffset>5080</wp:posOffset>
                </wp:positionH>
                <wp:positionV relativeFrom="paragraph">
                  <wp:posOffset>15875</wp:posOffset>
                </wp:positionV>
                <wp:extent cx="3257550" cy="345376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453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07844" w:rsidRPr="00107844" w:rsidRDefault="00107844" w:rsidP="00107844">
                            <w:pPr>
                              <w:spacing w:after="0" w:line="240" w:lineRule="auto"/>
                              <w:jc w:val="both"/>
                              <w:rPr>
                                <w:rFonts w:ascii="Times New Roman" w:eastAsia="Times New Roman" w:hAnsi="Times New Roman" w:cs="Times New Roman"/>
                                <w:color w:val="000000"/>
                                <w:kern w:val="28"/>
                                <w:sz w:val="20"/>
                                <w:szCs w:val="20"/>
                                <w14:cntxtAlts/>
                              </w:rPr>
                            </w:pPr>
                            <w:r w:rsidRPr="00107844">
                              <w:rPr>
                                <w:rFonts w:ascii="Times New Roman" w:eastAsia="Times New Roman" w:hAnsi="Times New Roman" w:cs="Times New Roman"/>
                                <w:color w:val="000000"/>
                                <w:kern w:val="28"/>
                                <w:sz w:val="20"/>
                                <w:szCs w:val="20"/>
                                <w14:cntxtAlts/>
                              </w:rPr>
                              <w:t> </w:t>
                            </w:r>
                          </w:p>
                          <w:p w:rsidR="00107844" w:rsidRPr="00107844" w:rsidRDefault="00107844" w:rsidP="00107844">
                            <w:pPr>
                              <w:spacing w:after="0" w:line="240" w:lineRule="auto"/>
                              <w:jc w:val="both"/>
                              <w:rPr>
                                <w:rFonts w:ascii="Times New Roman" w:eastAsia="Times New Roman" w:hAnsi="Times New Roman" w:cs="Times New Roman"/>
                                <w:color w:val="000000"/>
                                <w:kern w:val="28"/>
                                <w:sz w:val="20"/>
                                <w:szCs w:val="20"/>
                                <w14:cntxtAlts/>
                              </w:rPr>
                            </w:pPr>
                            <w:r w:rsidRPr="00107844">
                              <w:rPr>
                                <w:rFonts w:ascii="Times New Roman" w:eastAsia="Times New Roman" w:hAnsi="Times New Roman" w:cs="Times New Roman"/>
                                <w:color w:val="000000"/>
                                <w:kern w:val="28"/>
                                <w:sz w:val="20"/>
                                <w:szCs w:val="20"/>
                                <w14:cntxtAlts/>
                              </w:rPr>
                              <w:t> </w:t>
                            </w:r>
                          </w:p>
                          <w:p w:rsidR="00107844" w:rsidRPr="00107844" w:rsidRDefault="00107844" w:rsidP="002F2E08">
                            <w:pPr>
                              <w:spacing w:after="0" w:line="240" w:lineRule="auto"/>
                              <w:jc w:val="both"/>
                              <w:rPr>
                                <w:rFonts w:ascii="Times New Roman" w:eastAsia="Times New Roman" w:hAnsi="Times New Roman" w:cs="Times New Roman"/>
                                <w:color w:val="000000"/>
                                <w:kern w:val="28"/>
                                <w:sz w:val="20"/>
                                <w:szCs w:val="20"/>
                                <w14:cntxtAlts/>
                              </w:rPr>
                            </w:pPr>
                            <w:r w:rsidRPr="00107844">
                              <w:rPr>
                                <w:rFonts w:ascii="Times New Roman" w:eastAsia="Times New Roman" w:hAnsi="Times New Roman" w:cs="Times New Roman"/>
                                <w:color w:val="000000"/>
                                <w:kern w:val="28"/>
                                <w:sz w:val="20"/>
                                <w:szCs w:val="20"/>
                                <w14:cntxtAlts/>
                              </w:rPr>
                              <w:t> </w:t>
                            </w:r>
                          </w:p>
                          <w:p w:rsidR="00107844" w:rsidRPr="00107844" w:rsidRDefault="00107844" w:rsidP="00107844">
                            <w:pPr>
                              <w:spacing w:after="0" w:line="240" w:lineRule="auto"/>
                              <w:jc w:val="both"/>
                              <w:rPr>
                                <w:rFonts w:ascii="Times New Roman" w:eastAsia="Times New Roman" w:hAnsi="Times New Roman" w:cs="Times New Roman"/>
                                <w:color w:val="000000"/>
                                <w:kern w:val="28"/>
                                <w:sz w:val="20"/>
                                <w:szCs w:val="20"/>
                                <w14:cntxtAlts/>
                              </w:rPr>
                            </w:pPr>
                            <w:r w:rsidRPr="00107844">
                              <w:rPr>
                                <w:rFonts w:ascii="Times New Roman" w:eastAsia="Times New Roman" w:hAnsi="Times New Roman" w:cs="Times New Roman"/>
                                <w:color w:val="000000"/>
                                <w:kern w:val="28"/>
                                <w:sz w:val="20"/>
                                <w:szCs w:val="20"/>
                                <w14:cntxtAlts/>
                              </w:rPr>
                              <w:t> </w:t>
                            </w:r>
                          </w:p>
                          <w:p w:rsidR="00107844" w:rsidRPr="00107844" w:rsidRDefault="00107844" w:rsidP="00107844">
                            <w:pPr>
                              <w:spacing w:after="0" w:line="240" w:lineRule="auto"/>
                              <w:jc w:val="both"/>
                              <w:rPr>
                                <w:rFonts w:ascii="Times New Roman" w:eastAsia="Times New Roman" w:hAnsi="Times New Roman" w:cs="Times New Roman"/>
                                <w:color w:val="000000"/>
                                <w:kern w:val="28"/>
                                <w:sz w:val="20"/>
                                <w:szCs w:val="20"/>
                                <w14:cntxtAlts/>
                              </w:rPr>
                            </w:pPr>
                            <w:r w:rsidRPr="00107844">
                              <w:rPr>
                                <w:rFonts w:ascii="Times New Roman" w:eastAsia="Times New Roman" w:hAnsi="Times New Roman" w:cs="Times New Roman"/>
                                <w:color w:val="000000"/>
                                <w:kern w:val="28"/>
                                <w:sz w:val="20"/>
                                <w:szCs w:val="20"/>
                                <w14:cntxtAlts/>
                              </w:rPr>
                              <w:t>  </w:t>
                            </w:r>
                          </w:p>
                          <w:p w:rsidR="00107844" w:rsidRPr="00107844" w:rsidRDefault="00107844" w:rsidP="00107844">
                            <w:pPr>
                              <w:spacing w:after="0" w:line="240" w:lineRule="auto"/>
                              <w:jc w:val="both"/>
                              <w:rPr>
                                <w:rFonts w:ascii="Times New Roman" w:eastAsia="Times New Roman" w:hAnsi="Times New Roman" w:cs="Times New Roman"/>
                                <w:color w:val="000000"/>
                                <w:kern w:val="28"/>
                                <w:sz w:val="20"/>
                                <w:szCs w:val="20"/>
                                <w14:cntxtAlts/>
                              </w:rPr>
                            </w:pPr>
                            <w:r w:rsidRPr="00107844">
                              <w:rPr>
                                <w:rFonts w:ascii="Times New Roman" w:eastAsia="Times New Roman" w:hAnsi="Times New Roman" w:cs="Times New Roman"/>
                                <w:color w:val="000000"/>
                                <w:kern w:val="28"/>
                                <w:sz w:val="20"/>
                                <w:szCs w:val="20"/>
                                <w14:cntxtAlts/>
                              </w:rPr>
                              <w:t> </w:t>
                            </w:r>
                          </w:p>
                          <w:p w:rsidR="00107844" w:rsidRPr="00107844" w:rsidRDefault="00107844" w:rsidP="00107844">
                            <w:pPr>
                              <w:spacing w:after="0" w:line="240" w:lineRule="auto"/>
                              <w:jc w:val="both"/>
                              <w:rPr>
                                <w:rFonts w:ascii="Times New Roman" w:eastAsia="Times New Roman" w:hAnsi="Times New Roman" w:cs="Times New Roman"/>
                                <w:color w:val="000000"/>
                                <w:kern w:val="28"/>
                                <w:sz w:val="20"/>
                                <w:szCs w:val="20"/>
                                <w14:cntxtAlts/>
                              </w:rPr>
                            </w:pPr>
                            <w:r w:rsidRPr="00107844">
                              <w:rPr>
                                <w:rFonts w:ascii="Times New Roman" w:eastAsia="Times New Roman" w:hAnsi="Times New Roman" w:cs="Times New Roman"/>
                                <w:color w:val="000000"/>
                                <w:kern w:val="28"/>
                                <w:sz w:val="20"/>
                                <w:szCs w:val="20"/>
                                <w14:cntxtAlts/>
                              </w:rPr>
                              <w:t> </w:t>
                            </w:r>
                          </w:p>
                          <w:p w:rsidR="00107844" w:rsidRPr="00107844" w:rsidRDefault="00107844" w:rsidP="00107844">
                            <w:pPr>
                              <w:spacing w:after="0" w:line="240" w:lineRule="auto"/>
                              <w:jc w:val="both"/>
                              <w:rPr>
                                <w:rFonts w:ascii="Times New Roman" w:eastAsia="Times New Roman" w:hAnsi="Times New Roman" w:cs="Times New Roman"/>
                                <w:color w:val="000000"/>
                                <w:kern w:val="28"/>
                                <w:sz w:val="20"/>
                                <w:szCs w:val="20"/>
                                <w14:cntxtAlts/>
                              </w:rPr>
                            </w:pPr>
                            <w:r w:rsidRPr="00107844">
                              <w:rPr>
                                <w:rFonts w:ascii="Times New Roman" w:eastAsia="Times New Roman" w:hAnsi="Times New Roman" w:cs="Times New Roman"/>
                                <w:color w:val="000000"/>
                                <w:kern w:val="28"/>
                                <w:sz w:val="20"/>
                                <w:szCs w:val="20"/>
                                <w14:cntxtAlts/>
                              </w:rPr>
                              <w:t> </w:t>
                            </w:r>
                          </w:p>
                          <w:p w:rsidR="00107844" w:rsidRPr="00107844" w:rsidRDefault="00107844" w:rsidP="00107844">
                            <w:pPr>
                              <w:spacing w:after="0" w:line="240" w:lineRule="auto"/>
                              <w:jc w:val="both"/>
                              <w:rPr>
                                <w:rFonts w:ascii="Times New Roman" w:eastAsia="Times New Roman" w:hAnsi="Times New Roman" w:cs="Times New Roman"/>
                                <w:color w:val="000000"/>
                                <w:kern w:val="28"/>
                                <w:sz w:val="20"/>
                                <w:szCs w:val="20"/>
                                <w14:cntxtAlts/>
                              </w:rPr>
                            </w:pPr>
                            <w:r w:rsidRPr="00107844">
                              <w:rPr>
                                <w:rFonts w:ascii="Times New Roman" w:eastAsia="Times New Roman" w:hAnsi="Times New Roman" w:cs="Times New Roman"/>
                                <w:color w:val="000000"/>
                                <w:kern w:val="28"/>
                                <w:sz w:val="20"/>
                                <w:szCs w:val="20"/>
                                <w14:cntxtAlts/>
                              </w:rPr>
                              <w:t> </w:t>
                            </w:r>
                          </w:p>
                          <w:p w:rsidR="00107844" w:rsidRPr="00107844" w:rsidRDefault="00107844" w:rsidP="00107844">
                            <w:pPr>
                              <w:spacing w:after="0" w:line="240" w:lineRule="auto"/>
                              <w:jc w:val="both"/>
                              <w:rPr>
                                <w:rFonts w:ascii="Times New Roman" w:eastAsia="Times New Roman" w:hAnsi="Times New Roman" w:cs="Times New Roman"/>
                                <w:color w:val="000000"/>
                                <w:kern w:val="28"/>
                                <w:sz w:val="20"/>
                                <w:szCs w:val="20"/>
                                <w14:cntxtAlts/>
                              </w:rPr>
                            </w:pPr>
                            <w:r w:rsidRPr="00107844">
                              <w:rPr>
                                <w:rFonts w:ascii="Times New Roman" w:eastAsia="Times New Roman" w:hAnsi="Times New Roman" w:cs="Times New Roman"/>
                                <w:color w:val="000000"/>
                                <w:kern w:val="28"/>
                                <w:sz w:val="20"/>
                                <w:szCs w:val="20"/>
                                <w14:cntxtAlts/>
                              </w:rPr>
                              <w:t> </w:t>
                            </w:r>
                          </w:p>
                          <w:p w:rsidR="00107844" w:rsidRPr="00107844" w:rsidRDefault="00107844" w:rsidP="00107844">
                            <w:pPr>
                              <w:widowControl w:val="0"/>
                              <w:spacing w:after="0" w:line="240" w:lineRule="auto"/>
                              <w:rPr>
                                <w:rFonts w:ascii="Times New Roman" w:eastAsia="Times New Roman" w:hAnsi="Times New Roman" w:cs="Times New Roman"/>
                                <w:color w:val="000000"/>
                                <w:kern w:val="28"/>
                                <w:sz w:val="20"/>
                                <w:szCs w:val="20"/>
                                <w14:cntxtAlts/>
                              </w:rPr>
                            </w:pPr>
                            <w:r w:rsidRPr="00107844">
                              <w:rPr>
                                <w:rFonts w:ascii="Times New Roman" w:eastAsia="Times New Roman" w:hAnsi="Times New Roman" w:cs="Times New Roman"/>
                                <w:color w:val="000000"/>
                                <w:kern w:val="28"/>
                                <w:sz w:val="20"/>
                                <w:szCs w:val="20"/>
                                <w14:cntxtAlts/>
                              </w:rPr>
                              <w:t> </w:t>
                            </w:r>
                          </w:p>
                          <w:p w:rsidR="00107844" w:rsidRDefault="00107844" w:rsidP="00107844">
                            <w:r w:rsidRPr="00107844">
                              <w:drawing>
                                <wp:inline distT="0" distB="0" distL="0" distR="0" wp14:anchorId="343F4489" wp14:editId="7A34FB88">
                                  <wp:extent cx="3183890" cy="49046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3890" cy="4904693"/>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pt;margin-top:1.25pt;width:256.5pt;height:271.9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" filled="f" stroked="f" strokecolor="black [0]" insetpen="t">
                <v:textbox inset="2.88pt,2.88pt,2.88pt,2.88pt">
                  <w:txbxContent>
                    <w:p w:rsidR="00107844" w:rsidRPr="00107844" w:rsidRDefault="00107844" w:rsidP="00107844">
                      <w:pPr>
                        <w:spacing w:after="0" w:line="240" w:lineRule="auto"/>
                        <w:jc w:val="both"/>
                        <w:rPr>
                          <w:rFonts w:ascii="Times New Roman" w:eastAsia="Times New Roman" w:hAnsi="Times New Roman" w:cs="Times New Roman"/>
                          <w:color w:val="000000"/>
                          <w:kern w:val="28"/>
                          <w:sz w:val="20"/>
                          <w:szCs w:val="20"/>
                          <w14:cntxtAlts/>
                        </w:rPr>
                      </w:pPr>
                      <w:r w:rsidRPr="00107844">
                        <w:rPr>
                          <w:rFonts w:ascii="Times New Roman" w:eastAsia="Times New Roman" w:hAnsi="Times New Roman" w:cs="Times New Roman"/>
                          <w:color w:val="000000"/>
                          <w:kern w:val="28"/>
                          <w:sz w:val="20"/>
                          <w:szCs w:val="20"/>
                          <w14:cntxtAlts/>
                        </w:rPr>
                        <w:t> </w:t>
                      </w:r>
                    </w:p>
                    <w:p w:rsidR="00107844" w:rsidRPr="00107844" w:rsidRDefault="00107844" w:rsidP="00107844">
                      <w:pPr>
                        <w:spacing w:after="0" w:line="240" w:lineRule="auto"/>
                        <w:jc w:val="both"/>
                        <w:rPr>
                          <w:rFonts w:ascii="Times New Roman" w:eastAsia="Times New Roman" w:hAnsi="Times New Roman" w:cs="Times New Roman"/>
                          <w:color w:val="000000"/>
                          <w:kern w:val="28"/>
                          <w:sz w:val="20"/>
                          <w:szCs w:val="20"/>
                          <w14:cntxtAlts/>
                        </w:rPr>
                      </w:pPr>
                      <w:r w:rsidRPr="00107844">
                        <w:rPr>
                          <w:rFonts w:ascii="Times New Roman" w:eastAsia="Times New Roman" w:hAnsi="Times New Roman" w:cs="Times New Roman"/>
                          <w:color w:val="000000"/>
                          <w:kern w:val="28"/>
                          <w:sz w:val="20"/>
                          <w:szCs w:val="20"/>
                          <w14:cntxtAlts/>
                        </w:rPr>
                        <w:t> </w:t>
                      </w:r>
                    </w:p>
                    <w:p w:rsidR="00107844" w:rsidRPr="00107844" w:rsidRDefault="00107844" w:rsidP="002F2E08">
                      <w:pPr>
                        <w:spacing w:after="0" w:line="240" w:lineRule="auto"/>
                        <w:jc w:val="both"/>
                        <w:rPr>
                          <w:rFonts w:ascii="Times New Roman" w:eastAsia="Times New Roman" w:hAnsi="Times New Roman" w:cs="Times New Roman"/>
                          <w:color w:val="000000"/>
                          <w:kern w:val="28"/>
                          <w:sz w:val="20"/>
                          <w:szCs w:val="20"/>
                          <w14:cntxtAlts/>
                        </w:rPr>
                      </w:pPr>
                      <w:r w:rsidRPr="00107844">
                        <w:rPr>
                          <w:rFonts w:ascii="Times New Roman" w:eastAsia="Times New Roman" w:hAnsi="Times New Roman" w:cs="Times New Roman"/>
                          <w:color w:val="000000"/>
                          <w:kern w:val="28"/>
                          <w:sz w:val="20"/>
                          <w:szCs w:val="20"/>
                          <w14:cntxtAlts/>
                        </w:rPr>
                        <w:t> </w:t>
                      </w:r>
                    </w:p>
                    <w:p w:rsidR="00107844" w:rsidRPr="00107844" w:rsidRDefault="00107844" w:rsidP="00107844">
                      <w:pPr>
                        <w:spacing w:after="0" w:line="240" w:lineRule="auto"/>
                        <w:jc w:val="both"/>
                        <w:rPr>
                          <w:rFonts w:ascii="Times New Roman" w:eastAsia="Times New Roman" w:hAnsi="Times New Roman" w:cs="Times New Roman"/>
                          <w:color w:val="000000"/>
                          <w:kern w:val="28"/>
                          <w:sz w:val="20"/>
                          <w:szCs w:val="20"/>
                          <w14:cntxtAlts/>
                        </w:rPr>
                      </w:pPr>
                      <w:r w:rsidRPr="00107844">
                        <w:rPr>
                          <w:rFonts w:ascii="Times New Roman" w:eastAsia="Times New Roman" w:hAnsi="Times New Roman" w:cs="Times New Roman"/>
                          <w:color w:val="000000"/>
                          <w:kern w:val="28"/>
                          <w:sz w:val="20"/>
                          <w:szCs w:val="20"/>
                          <w14:cntxtAlts/>
                        </w:rPr>
                        <w:t> </w:t>
                      </w:r>
                    </w:p>
                    <w:p w:rsidR="00107844" w:rsidRPr="00107844" w:rsidRDefault="00107844" w:rsidP="00107844">
                      <w:pPr>
                        <w:spacing w:after="0" w:line="240" w:lineRule="auto"/>
                        <w:jc w:val="both"/>
                        <w:rPr>
                          <w:rFonts w:ascii="Times New Roman" w:eastAsia="Times New Roman" w:hAnsi="Times New Roman" w:cs="Times New Roman"/>
                          <w:color w:val="000000"/>
                          <w:kern w:val="28"/>
                          <w:sz w:val="20"/>
                          <w:szCs w:val="20"/>
                          <w14:cntxtAlts/>
                        </w:rPr>
                      </w:pPr>
                      <w:r w:rsidRPr="00107844">
                        <w:rPr>
                          <w:rFonts w:ascii="Times New Roman" w:eastAsia="Times New Roman" w:hAnsi="Times New Roman" w:cs="Times New Roman"/>
                          <w:color w:val="000000"/>
                          <w:kern w:val="28"/>
                          <w:sz w:val="20"/>
                          <w:szCs w:val="20"/>
                          <w14:cntxtAlts/>
                        </w:rPr>
                        <w:t>  </w:t>
                      </w:r>
                    </w:p>
                    <w:p w:rsidR="00107844" w:rsidRPr="00107844" w:rsidRDefault="00107844" w:rsidP="00107844">
                      <w:pPr>
                        <w:spacing w:after="0" w:line="240" w:lineRule="auto"/>
                        <w:jc w:val="both"/>
                        <w:rPr>
                          <w:rFonts w:ascii="Times New Roman" w:eastAsia="Times New Roman" w:hAnsi="Times New Roman" w:cs="Times New Roman"/>
                          <w:color w:val="000000"/>
                          <w:kern w:val="28"/>
                          <w:sz w:val="20"/>
                          <w:szCs w:val="20"/>
                          <w14:cntxtAlts/>
                        </w:rPr>
                      </w:pPr>
                      <w:r w:rsidRPr="00107844">
                        <w:rPr>
                          <w:rFonts w:ascii="Times New Roman" w:eastAsia="Times New Roman" w:hAnsi="Times New Roman" w:cs="Times New Roman"/>
                          <w:color w:val="000000"/>
                          <w:kern w:val="28"/>
                          <w:sz w:val="20"/>
                          <w:szCs w:val="20"/>
                          <w14:cntxtAlts/>
                        </w:rPr>
                        <w:t> </w:t>
                      </w:r>
                    </w:p>
                    <w:p w:rsidR="00107844" w:rsidRPr="00107844" w:rsidRDefault="00107844" w:rsidP="00107844">
                      <w:pPr>
                        <w:spacing w:after="0" w:line="240" w:lineRule="auto"/>
                        <w:jc w:val="both"/>
                        <w:rPr>
                          <w:rFonts w:ascii="Times New Roman" w:eastAsia="Times New Roman" w:hAnsi="Times New Roman" w:cs="Times New Roman"/>
                          <w:color w:val="000000"/>
                          <w:kern w:val="28"/>
                          <w:sz w:val="20"/>
                          <w:szCs w:val="20"/>
                          <w14:cntxtAlts/>
                        </w:rPr>
                      </w:pPr>
                      <w:r w:rsidRPr="00107844">
                        <w:rPr>
                          <w:rFonts w:ascii="Times New Roman" w:eastAsia="Times New Roman" w:hAnsi="Times New Roman" w:cs="Times New Roman"/>
                          <w:color w:val="000000"/>
                          <w:kern w:val="28"/>
                          <w:sz w:val="20"/>
                          <w:szCs w:val="20"/>
                          <w14:cntxtAlts/>
                        </w:rPr>
                        <w:t> </w:t>
                      </w:r>
                    </w:p>
                    <w:p w:rsidR="00107844" w:rsidRPr="00107844" w:rsidRDefault="00107844" w:rsidP="00107844">
                      <w:pPr>
                        <w:spacing w:after="0" w:line="240" w:lineRule="auto"/>
                        <w:jc w:val="both"/>
                        <w:rPr>
                          <w:rFonts w:ascii="Times New Roman" w:eastAsia="Times New Roman" w:hAnsi="Times New Roman" w:cs="Times New Roman"/>
                          <w:color w:val="000000"/>
                          <w:kern w:val="28"/>
                          <w:sz w:val="20"/>
                          <w:szCs w:val="20"/>
                          <w14:cntxtAlts/>
                        </w:rPr>
                      </w:pPr>
                      <w:r w:rsidRPr="00107844">
                        <w:rPr>
                          <w:rFonts w:ascii="Times New Roman" w:eastAsia="Times New Roman" w:hAnsi="Times New Roman" w:cs="Times New Roman"/>
                          <w:color w:val="000000"/>
                          <w:kern w:val="28"/>
                          <w:sz w:val="20"/>
                          <w:szCs w:val="20"/>
                          <w14:cntxtAlts/>
                        </w:rPr>
                        <w:t> </w:t>
                      </w:r>
                    </w:p>
                    <w:p w:rsidR="00107844" w:rsidRPr="00107844" w:rsidRDefault="00107844" w:rsidP="00107844">
                      <w:pPr>
                        <w:spacing w:after="0" w:line="240" w:lineRule="auto"/>
                        <w:jc w:val="both"/>
                        <w:rPr>
                          <w:rFonts w:ascii="Times New Roman" w:eastAsia="Times New Roman" w:hAnsi="Times New Roman" w:cs="Times New Roman"/>
                          <w:color w:val="000000"/>
                          <w:kern w:val="28"/>
                          <w:sz w:val="20"/>
                          <w:szCs w:val="20"/>
                          <w14:cntxtAlts/>
                        </w:rPr>
                      </w:pPr>
                      <w:r w:rsidRPr="00107844">
                        <w:rPr>
                          <w:rFonts w:ascii="Times New Roman" w:eastAsia="Times New Roman" w:hAnsi="Times New Roman" w:cs="Times New Roman"/>
                          <w:color w:val="000000"/>
                          <w:kern w:val="28"/>
                          <w:sz w:val="20"/>
                          <w:szCs w:val="20"/>
                          <w14:cntxtAlts/>
                        </w:rPr>
                        <w:t> </w:t>
                      </w:r>
                    </w:p>
                    <w:p w:rsidR="00107844" w:rsidRPr="00107844" w:rsidRDefault="00107844" w:rsidP="00107844">
                      <w:pPr>
                        <w:spacing w:after="0" w:line="240" w:lineRule="auto"/>
                        <w:jc w:val="both"/>
                        <w:rPr>
                          <w:rFonts w:ascii="Times New Roman" w:eastAsia="Times New Roman" w:hAnsi="Times New Roman" w:cs="Times New Roman"/>
                          <w:color w:val="000000"/>
                          <w:kern w:val="28"/>
                          <w:sz w:val="20"/>
                          <w:szCs w:val="20"/>
                          <w14:cntxtAlts/>
                        </w:rPr>
                      </w:pPr>
                      <w:r w:rsidRPr="00107844">
                        <w:rPr>
                          <w:rFonts w:ascii="Times New Roman" w:eastAsia="Times New Roman" w:hAnsi="Times New Roman" w:cs="Times New Roman"/>
                          <w:color w:val="000000"/>
                          <w:kern w:val="28"/>
                          <w:sz w:val="20"/>
                          <w:szCs w:val="20"/>
                          <w14:cntxtAlts/>
                        </w:rPr>
                        <w:t> </w:t>
                      </w:r>
                    </w:p>
                    <w:p w:rsidR="00107844" w:rsidRPr="00107844" w:rsidRDefault="00107844" w:rsidP="00107844">
                      <w:pPr>
                        <w:widowControl w:val="0"/>
                        <w:spacing w:after="0" w:line="240" w:lineRule="auto"/>
                        <w:rPr>
                          <w:rFonts w:ascii="Times New Roman" w:eastAsia="Times New Roman" w:hAnsi="Times New Roman" w:cs="Times New Roman"/>
                          <w:color w:val="000000"/>
                          <w:kern w:val="28"/>
                          <w:sz w:val="20"/>
                          <w:szCs w:val="20"/>
                          <w14:cntxtAlts/>
                        </w:rPr>
                      </w:pPr>
                      <w:r w:rsidRPr="00107844">
                        <w:rPr>
                          <w:rFonts w:ascii="Times New Roman" w:eastAsia="Times New Roman" w:hAnsi="Times New Roman" w:cs="Times New Roman"/>
                          <w:color w:val="000000"/>
                          <w:kern w:val="28"/>
                          <w:sz w:val="20"/>
                          <w:szCs w:val="20"/>
                          <w14:cntxtAlts/>
                        </w:rPr>
                        <w:t> </w:t>
                      </w:r>
                    </w:p>
                    <w:p w:rsidR="00107844" w:rsidRDefault="00107844" w:rsidP="00107844">
                      <w:r w:rsidRPr="00107844">
                        <w:drawing>
                          <wp:inline distT="0" distB="0" distL="0" distR="0" wp14:anchorId="343F4489" wp14:editId="7A34FB88">
                            <wp:extent cx="3183890" cy="49046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3890" cy="4904693"/>
                                    </a:xfrm>
                                    <a:prstGeom prst="rect">
                                      <a:avLst/>
                                    </a:prstGeom>
                                    <a:noFill/>
                                    <a:ln>
                                      <a:noFill/>
                                    </a:ln>
                                  </pic:spPr>
                                </pic:pic>
                              </a:graphicData>
                            </a:graphic>
                          </wp:inline>
                        </w:drawing>
                      </w:r>
                    </w:p>
                  </w:txbxContent>
                </v:textbox>
              </v:shape>
            </w:pict>
          </mc:Fallback>
        </mc:AlternateContent>
      </w:r>
    </w:p>
    <w:sectPr w:rsidR="00107844" w:rsidRPr="00D6204C" w:rsidSect="00107844">
      <w:headerReference w:type="default" r:id="rId10"/>
      <w:pgSz w:w="12240" w:h="15840"/>
      <w:pgMar w:top="810" w:right="1440" w:bottom="360" w:left="117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6AC" w:rsidRDefault="00E076AC" w:rsidP="00747474">
      <w:pPr>
        <w:spacing w:after="0" w:line="240" w:lineRule="auto"/>
      </w:pPr>
      <w:r>
        <w:separator/>
      </w:r>
    </w:p>
  </w:endnote>
  <w:endnote w:type="continuationSeparator" w:id="0">
    <w:p w:rsidR="00E076AC" w:rsidRDefault="00E076AC" w:rsidP="0074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QuickType">
    <w:panose1 w:val="020B0603020004020203"/>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6AC" w:rsidRDefault="00E076AC" w:rsidP="00747474">
      <w:pPr>
        <w:spacing w:after="0" w:line="240" w:lineRule="auto"/>
      </w:pPr>
      <w:r>
        <w:separator/>
      </w:r>
    </w:p>
  </w:footnote>
  <w:footnote w:type="continuationSeparator" w:id="0">
    <w:p w:rsidR="00E076AC" w:rsidRDefault="00E076AC" w:rsidP="00747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08" w:rsidRDefault="00747474" w:rsidP="002F2E08">
    <w:pPr>
      <w:ind w:left="360" w:right="-495"/>
      <w:jc w:val="center"/>
      <w:rPr>
        <w:rFonts w:ascii="QuickType" w:hAnsi="QuickType" w:cs="Arial"/>
        <w:b/>
        <w:i/>
        <w:sz w:val="44"/>
        <w:szCs w:val="44"/>
      </w:rPr>
    </w:pPr>
    <w:r>
      <w:rPr>
        <w:rFonts w:ascii="Arial" w:hAnsi="Arial" w:cs="Arial"/>
        <w:noProof/>
        <w:sz w:val="28"/>
        <w:szCs w:val="28"/>
      </w:rPr>
      <w:drawing>
        <wp:inline distT="0" distB="0" distL="0" distR="0" wp14:anchorId="62DDAB77" wp14:editId="6D07F0C2">
          <wp:extent cx="2410691" cy="5949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851" cy="595232"/>
                  </a:xfrm>
                  <a:prstGeom prst="rect">
                    <a:avLst/>
                  </a:prstGeom>
                </pic:spPr>
              </pic:pic>
            </a:graphicData>
          </a:graphic>
        </wp:inline>
      </w:drawing>
    </w:r>
    <w:r>
      <w:t xml:space="preserve">                               </w:t>
    </w:r>
    <w:r>
      <w:rPr>
        <w:rFonts w:ascii="QuickType" w:hAnsi="QuickType" w:cs="Arial"/>
        <w:b/>
        <w:i/>
        <w:sz w:val="44"/>
        <w:szCs w:val="44"/>
      </w:rPr>
      <w:t>CIVIL ENGINEERING</w:t>
    </w:r>
  </w:p>
  <w:p w:rsidR="00747474" w:rsidRDefault="002F2E08" w:rsidP="002F2E08">
    <w:pPr>
      <w:ind w:left="360" w:right="-495"/>
      <w:jc w:val="center"/>
    </w:pPr>
    <w:r>
      <w:rPr>
        <w:rFonts w:ascii="QuickType" w:hAnsi="QuickType" w:cs="Arial"/>
        <w:b/>
        <w:i/>
        <w:sz w:val="44"/>
        <w:szCs w:val="44"/>
      </w:rPr>
      <w:t xml:space="preserve">                         </w:t>
    </w:r>
    <w:r w:rsidR="00747474">
      <w:rPr>
        <w:rFonts w:ascii="QuickType" w:hAnsi="QuickType" w:cs="Arial"/>
        <w:b/>
        <w:i/>
        <w:sz w:val="44"/>
        <w:szCs w:val="44"/>
      </w:rPr>
      <w:t xml:space="preserve">         </w:t>
    </w:r>
    <w:r w:rsidR="00747474">
      <w:rPr>
        <w:rFonts w:ascii="QuickType" w:hAnsi="QuickType" w:cs="Arial"/>
        <w:b/>
        <w:i/>
        <w:sz w:val="44"/>
        <w:szCs w:val="44"/>
      </w:rPr>
      <w:t xml:space="preserve"> </w:t>
    </w:r>
    <w:r>
      <w:rPr>
        <w:rFonts w:ascii="QuickType" w:hAnsi="QuickType" w:cs="Arial"/>
        <w:b/>
        <w:i/>
        <w:sz w:val="44"/>
        <w:szCs w:val="44"/>
      </w:rPr>
      <w:t xml:space="preserve">                CASE STUDY </w:t>
    </w:r>
    <w:r w:rsidR="00747474">
      <w:rPr>
        <w:rFonts w:ascii="QuickType" w:hAnsi="QuickType" w:cs="Arial"/>
        <w:b/>
        <w:i/>
        <w:sz w:val="44"/>
        <w:szCs w:val="44"/>
      </w:rPr>
      <w:t xml:space="preserve">                                                              </w:t>
    </w:r>
    <w:r w:rsidR="00747474">
      <w:rPr>
        <w:rFonts w:ascii="Lucida Sans" w:hAnsi="Lucida Sans" w:cs="Arial"/>
        <w:sz w:val="48"/>
        <w:szCs w:val="48"/>
      </w:rPr>
      <w:t xml:space="preserve">                                                                            </w:t>
    </w:r>
    <w:r w:rsidR="00747474">
      <w:rPr>
        <w:rFonts w:ascii="Lucida Sans" w:hAnsi="Lucida Sans" w:cs="Arial"/>
        <w:sz w:val="48"/>
        <w:szCs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4C"/>
    <w:rsid w:val="00107844"/>
    <w:rsid w:val="001B343E"/>
    <w:rsid w:val="002F2E08"/>
    <w:rsid w:val="005958A8"/>
    <w:rsid w:val="005A40E0"/>
    <w:rsid w:val="00747474"/>
    <w:rsid w:val="00AA50BD"/>
    <w:rsid w:val="00D6204C"/>
    <w:rsid w:val="00DC750E"/>
    <w:rsid w:val="00E0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474"/>
  </w:style>
  <w:style w:type="paragraph" w:styleId="Footer">
    <w:name w:val="footer"/>
    <w:basedOn w:val="Normal"/>
    <w:link w:val="FooterChar"/>
    <w:uiPriority w:val="99"/>
    <w:unhideWhenUsed/>
    <w:rsid w:val="00747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474"/>
  </w:style>
  <w:style w:type="paragraph" w:styleId="Footer">
    <w:name w:val="footer"/>
    <w:basedOn w:val="Normal"/>
    <w:link w:val="FooterChar"/>
    <w:uiPriority w:val="99"/>
    <w:unhideWhenUsed/>
    <w:rsid w:val="00747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40661">
      <w:bodyDiv w:val="1"/>
      <w:marLeft w:val="0"/>
      <w:marRight w:val="0"/>
      <w:marTop w:val="0"/>
      <w:marBottom w:val="0"/>
      <w:divBdr>
        <w:top w:val="none" w:sz="0" w:space="0" w:color="auto"/>
        <w:left w:val="none" w:sz="0" w:space="0" w:color="auto"/>
        <w:bottom w:val="none" w:sz="0" w:space="0" w:color="auto"/>
        <w:right w:val="none" w:sz="0" w:space="0" w:color="auto"/>
      </w:divBdr>
    </w:div>
    <w:div w:id="427777165">
      <w:bodyDiv w:val="1"/>
      <w:marLeft w:val="0"/>
      <w:marRight w:val="0"/>
      <w:marTop w:val="0"/>
      <w:marBottom w:val="0"/>
      <w:divBdr>
        <w:top w:val="none" w:sz="0" w:space="0" w:color="auto"/>
        <w:left w:val="none" w:sz="0" w:space="0" w:color="auto"/>
        <w:bottom w:val="none" w:sz="0" w:space="0" w:color="auto"/>
        <w:right w:val="none" w:sz="0" w:space="0" w:color="auto"/>
      </w:divBdr>
    </w:div>
    <w:div w:id="640156379">
      <w:bodyDiv w:val="1"/>
      <w:marLeft w:val="0"/>
      <w:marRight w:val="0"/>
      <w:marTop w:val="0"/>
      <w:marBottom w:val="0"/>
      <w:divBdr>
        <w:top w:val="none" w:sz="0" w:space="0" w:color="auto"/>
        <w:left w:val="none" w:sz="0" w:space="0" w:color="auto"/>
        <w:bottom w:val="none" w:sz="0" w:space="0" w:color="auto"/>
        <w:right w:val="none" w:sz="0" w:space="0" w:color="auto"/>
      </w:divBdr>
    </w:div>
    <w:div w:id="869494778">
      <w:bodyDiv w:val="1"/>
      <w:marLeft w:val="0"/>
      <w:marRight w:val="0"/>
      <w:marTop w:val="0"/>
      <w:marBottom w:val="0"/>
      <w:divBdr>
        <w:top w:val="none" w:sz="0" w:space="0" w:color="auto"/>
        <w:left w:val="none" w:sz="0" w:space="0" w:color="auto"/>
        <w:bottom w:val="none" w:sz="0" w:space="0" w:color="auto"/>
        <w:right w:val="none" w:sz="0" w:space="0" w:color="auto"/>
      </w:divBdr>
    </w:div>
    <w:div w:id="1639385088">
      <w:bodyDiv w:val="1"/>
      <w:marLeft w:val="0"/>
      <w:marRight w:val="0"/>
      <w:marTop w:val="0"/>
      <w:marBottom w:val="0"/>
      <w:divBdr>
        <w:top w:val="none" w:sz="0" w:space="0" w:color="auto"/>
        <w:left w:val="none" w:sz="0" w:space="0" w:color="auto"/>
        <w:bottom w:val="none" w:sz="0" w:space="0" w:color="auto"/>
        <w:right w:val="none" w:sz="0" w:space="0" w:color="auto"/>
      </w:divBdr>
    </w:div>
    <w:div w:id="174937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Ambient Team Member</dc:creator>
  <cp:lastModifiedBy>Ambient Team Member</cp:lastModifiedBy>
  <cp:revision>2</cp:revision>
  <dcterms:created xsi:type="dcterms:W3CDTF">2014-03-21T16:35:00Z</dcterms:created>
  <dcterms:modified xsi:type="dcterms:W3CDTF">2014-03-21T16:35:00Z</dcterms:modified>
</cp:coreProperties>
</file>