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A7" w:rsidRDefault="002B16A7" w:rsidP="002B16A7">
      <w:pPr>
        <w:widowControl w:val="0"/>
        <w:spacing w:before="100"/>
        <w:rPr>
          <w:rFonts w:ascii="Tahoma" w:hAnsi="Tahoma" w:cs="Tahoma"/>
          <w:color w:val="000080"/>
          <w:sz w:val="28"/>
          <w:szCs w:val="28"/>
          <w14:ligatures w14:val="none"/>
        </w:rPr>
      </w:pPr>
      <w:r>
        <w:rPr>
          <w:rFonts w:ascii="Tahoma" w:hAnsi="Tahoma" w:cs="Tahoma"/>
          <w:color w:val="000080"/>
          <w:sz w:val="28"/>
          <w:szCs w:val="28"/>
          <w14:ligatures w14:val="none"/>
        </w:rPr>
        <w:t xml:space="preserve">MCP </w:t>
      </w:r>
      <w:r w:rsidR="00D63F68">
        <w:rPr>
          <w:rFonts w:ascii="Tahoma" w:hAnsi="Tahoma" w:cs="Tahoma"/>
          <w:color w:val="000080"/>
          <w:sz w:val="28"/>
          <w:szCs w:val="28"/>
          <w14:ligatures w14:val="none"/>
        </w:rPr>
        <w:t>Remediations</w:t>
      </w:r>
      <w:bookmarkStart w:id="0" w:name="_GoBack"/>
      <w:bookmarkEnd w:id="0"/>
      <w:r>
        <w:rPr>
          <w:sz w:val="24"/>
          <w:szCs w:val="24"/>
          <w14:ligatures w14:val="none"/>
        </w:rPr>
        <w:t xml:space="preserve"> </w:t>
      </w:r>
    </w:p>
    <w:p w:rsidR="002B16A7" w:rsidRDefault="002B16A7" w:rsidP="002B16A7">
      <w:pPr>
        <w:widowControl w:val="0"/>
        <w:spacing w:before="100"/>
        <w:rPr>
          <w:rFonts w:ascii="Tahoma" w:hAnsi="Tahoma" w:cs="Tahoma"/>
          <w:color w:val="000080"/>
          <w:sz w:val="28"/>
          <w:szCs w:val="28"/>
          <w14:ligatures w14:val="none"/>
        </w:rPr>
      </w:pPr>
      <w:r>
        <w:rPr>
          <w:rFonts w:ascii="Tahoma" w:hAnsi="Tahoma" w:cs="Tahoma"/>
          <w:color w:val="000080"/>
          <w:sz w:val="28"/>
          <w:szCs w:val="28"/>
          <w14:ligatures w14:val="none"/>
        </w:rPr>
        <w:t>Everett, Massachusetts</w:t>
      </w:r>
    </w:p>
    <w:p w:rsidR="002B16A7" w:rsidRDefault="002B16A7" w:rsidP="002B16A7">
      <w:pPr>
        <w:widowControl w:val="0"/>
        <w:rPr>
          <w14:ligatures w14:val="none"/>
        </w:rPr>
      </w:pPr>
      <w:r>
        <w:rPr>
          <w14:ligatures w14:val="none"/>
        </w:rPr>
        <w:t> </w:t>
      </w:r>
    </w:p>
    <w:p w:rsidR="002F2E08" w:rsidRDefault="002F2E08" w:rsidP="002B16A7"/>
    <w:p w:rsidR="002B16A7" w:rsidRDefault="002B16A7" w:rsidP="002B16A7"/>
    <w:p w:rsidR="002B16A7" w:rsidRPr="002B16A7" w:rsidRDefault="002B16A7" w:rsidP="002B16A7">
      <w:pPr>
        <w:rPr>
          <w:rFonts w:ascii="Arial" w:hAnsi="Arial" w:cs="Arial"/>
          <w:sz w:val="24"/>
          <w:szCs w:val="24"/>
        </w:rPr>
      </w:pPr>
      <w:r w:rsidRPr="002B16A7">
        <w:rPr>
          <w:rFonts w:ascii="Arial" w:hAnsi="Arial" w:cs="Arial"/>
          <w:sz w:val="24"/>
          <w:szCs w:val="24"/>
        </w:rPr>
        <w:t xml:space="preserve">Ambient </w:t>
      </w:r>
      <w:r w:rsidR="00EB697F">
        <w:rPr>
          <w:rFonts w:ascii="Arial" w:hAnsi="Arial" w:cs="Arial"/>
          <w:sz w:val="24"/>
          <w:szCs w:val="24"/>
        </w:rPr>
        <w:t>provided</w:t>
      </w:r>
      <w:r w:rsidRPr="002B16A7">
        <w:rPr>
          <w:rFonts w:ascii="Arial" w:hAnsi="Arial" w:cs="Arial"/>
          <w:sz w:val="24"/>
          <w:szCs w:val="24"/>
        </w:rPr>
        <w:t xml:space="preserve"> LSP </w:t>
      </w:r>
      <w:r w:rsidR="00EB697F">
        <w:rPr>
          <w:rFonts w:ascii="Arial" w:hAnsi="Arial" w:cs="Arial"/>
          <w:sz w:val="24"/>
          <w:szCs w:val="24"/>
        </w:rPr>
        <w:t xml:space="preserve">and MCP </w:t>
      </w:r>
      <w:r w:rsidRPr="002B16A7">
        <w:rPr>
          <w:rFonts w:ascii="Arial" w:hAnsi="Arial" w:cs="Arial"/>
          <w:sz w:val="24"/>
          <w:szCs w:val="24"/>
        </w:rPr>
        <w:t>services for the Coleman Manufacturing Company, located at 48 Waters Avenue in Everett, Massachusetts.</w:t>
      </w:r>
    </w:p>
    <w:p w:rsidR="002B16A7" w:rsidRPr="002B16A7" w:rsidRDefault="002B16A7" w:rsidP="002B16A7">
      <w:pPr>
        <w:rPr>
          <w:rFonts w:ascii="Arial" w:hAnsi="Arial" w:cs="Arial"/>
          <w:sz w:val="24"/>
          <w:szCs w:val="24"/>
        </w:rPr>
      </w:pPr>
      <w:r w:rsidRPr="002B16A7">
        <w:rPr>
          <w:rFonts w:ascii="Arial" w:hAnsi="Arial" w:cs="Arial"/>
          <w:sz w:val="24"/>
          <w:szCs w:val="24"/>
        </w:rPr>
        <w:t> </w:t>
      </w:r>
    </w:p>
    <w:p w:rsidR="002B16A7" w:rsidRDefault="002B16A7" w:rsidP="002B16A7">
      <w:pPr>
        <w:rPr>
          <w:rFonts w:ascii="Arial" w:hAnsi="Arial" w:cs="Arial"/>
          <w:sz w:val="24"/>
          <w:szCs w:val="24"/>
        </w:rPr>
      </w:pPr>
      <w:r w:rsidRPr="002B16A7">
        <w:rPr>
          <w:rFonts w:ascii="Arial" w:hAnsi="Arial" w:cs="Arial"/>
          <w:sz w:val="24"/>
          <w:szCs w:val="24"/>
        </w:rPr>
        <w:t xml:space="preserve">A Notice of Responsibility was </w:t>
      </w:r>
      <w:proofErr w:type="gramStart"/>
      <w:r w:rsidRPr="002B16A7">
        <w:rPr>
          <w:rFonts w:ascii="Arial" w:hAnsi="Arial" w:cs="Arial"/>
          <w:sz w:val="24"/>
          <w:szCs w:val="24"/>
        </w:rPr>
        <w:t>issued  by</w:t>
      </w:r>
      <w:proofErr w:type="gramEnd"/>
      <w:r w:rsidRPr="002B16A7">
        <w:rPr>
          <w:rFonts w:ascii="Arial" w:hAnsi="Arial" w:cs="Arial"/>
          <w:sz w:val="24"/>
          <w:szCs w:val="24"/>
        </w:rPr>
        <w:t xml:space="preserve"> the Massachusetts Department of Environmental P</w:t>
      </w:r>
      <w:r>
        <w:rPr>
          <w:rFonts w:ascii="Arial" w:hAnsi="Arial" w:cs="Arial"/>
          <w:sz w:val="24"/>
          <w:szCs w:val="24"/>
        </w:rPr>
        <w:t>rotection (DEP).</w:t>
      </w:r>
      <w:r w:rsidRPr="002B16A7">
        <w:rPr>
          <w:rFonts w:ascii="Arial" w:hAnsi="Arial" w:cs="Arial"/>
          <w:sz w:val="24"/>
          <w:szCs w:val="24"/>
        </w:rPr>
        <w:t xml:space="preserve">.  The NOR indicates that an arsenic release to soil at the southwesterly abutting property (railroad right-of-way) may be associated with former operations at the Coleman facility and/or the Fort Hill Bronze Manufacturing Company, formerly located on a portion of the Coleman property.  The railroad right-of-way is owned by the Massachusetts Bay Transportation Authority (MBTA). </w:t>
      </w: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2B16A7" w:rsidRPr="002B16A7" w:rsidRDefault="002B16A7" w:rsidP="002B16A7">
      <w:pPr>
        <w:rPr>
          <w:rFonts w:ascii="Arial" w:hAnsi="Arial" w:cs="Arial"/>
          <w:sz w:val="24"/>
          <w:szCs w:val="24"/>
        </w:rPr>
      </w:pPr>
      <w:r>
        <w:rPr>
          <w:rFonts w:ascii="Arial" w:hAnsi="Arial" w:cs="Arial"/>
          <w:noProof/>
          <w:sz w:val="24"/>
          <w:szCs w:val="24"/>
          <w14:ligatures w14:val="none"/>
          <w14:cntxtAlts w14:val="0"/>
        </w:rPr>
        <w:drawing>
          <wp:inline distT="0" distB="0" distL="0" distR="0" wp14:anchorId="7904A982">
            <wp:extent cx="21907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47825"/>
                    </a:xfrm>
                    <a:prstGeom prst="rect">
                      <a:avLst/>
                    </a:prstGeom>
                    <a:noFill/>
                  </pic:spPr>
                </pic:pic>
              </a:graphicData>
            </a:graphic>
          </wp:inline>
        </w:drawing>
      </w:r>
    </w:p>
    <w:p w:rsidR="002B16A7" w:rsidRPr="002B16A7" w:rsidRDefault="002B16A7" w:rsidP="002B16A7">
      <w:pPr>
        <w:rPr>
          <w:rFonts w:ascii="Arial" w:hAnsi="Arial" w:cs="Arial"/>
          <w:sz w:val="24"/>
          <w:szCs w:val="24"/>
        </w:rPr>
      </w:pPr>
      <w:r w:rsidRPr="002B16A7">
        <w:rPr>
          <w:rFonts w:ascii="Arial" w:hAnsi="Arial" w:cs="Arial"/>
          <w:sz w:val="24"/>
          <w:szCs w:val="24"/>
        </w:rPr>
        <w:t> </w:t>
      </w:r>
    </w:p>
    <w:p w:rsidR="002B16A7" w:rsidRDefault="002B16A7" w:rsidP="002B16A7">
      <w:pPr>
        <w:rPr>
          <w:rFonts w:ascii="Arial" w:hAnsi="Arial" w:cs="Arial"/>
          <w:sz w:val="24"/>
          <w:szCs w:val="24"/>
        </w:rPr>
      </w:pPr>
      <w:r w:rsidRPr="002B16A7">
        <w:rPr>
          <w:rFonts w:ascii="Arial" w:hAnsi="Arial" w:cs="Arial"/>
          <w:sz w:val="24"/>
          <w:szCs w:val="24"/>
        </w:rPr>
        <w:t xml:space="preserve">Ambient prepared a Phase I Initial Site Assessment and Tier Re-Classification </w:t>
      </w:r>
      <w:proofErr w:type="gramStart"/>
      <w:r w:rsidRPr="002B16A7">
        <w:rPr>
          <w:rFonts w:ascii="Arial" w:hAnsi="Arial" w:cs="Arial"/>
          <w:sz w:val="24"/>
          <w:szCs w:val="24"/>
        </w:rPr>
        <w:t xml:space="preserve">Report </w:t>
      </w:r>
      <w:r>
        <w:rPr>
          <w:rFonts w:ascii="Arial" w:hAnsi="Arial" w:cs="Arial"/>
          <w:sz w:val="24"/>
          <w:szCs w:val="24"/>
        </w:rPr>
        <w:t>.</w:t>
      </w:r>
      <w:proofErr w:type="gramEnd"/>
      <w:r>
        <w:rPr>
          <w:rFonts w:ascii="Arial" w:hAnsi="Arial" w:cs="Arial"/>
          <w:sz w:val="24"/>
          <w:szCs w:val="24"/>
        </w:rPr>
        <w:t xml:space="preserve"> </w:t>
      </w:r>
      <w:r w:rsidRPr="002B16A7">
        <w:rPr>
          <w:rFonts w:ascii="Arial" w:hAnsi="Arial" w:cs="Arial"/>
          <w:sz w:val="24"/>
          <w:szCs w:val="24"/>
        </w:rPr>
        <w:t xml:space="preserve"> The Phase I report included a review of historical development within the immediate area that may be contributed to arsenic-impact.  </w:t>
      </w: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2B16A7" w:rsidRDefault="002B16A7" w:rsidP="002B16A7">
      <w:pPr>
        <w:rPr>
          <w:rFonts w:ascii="Arial" w:hAnsi="Arial" w:cs="Arial"/>
          <w:sz w:val="24"/>
          <w:szCs w:val="24"/>
        </w:rPr>
      </w:pPr>
    </w:p>
    <w:p w:rsidR="00EB697F" w:rsidRDefault="00EB697F" w:rsidP="002B16A7">
      <w:pPr>
        <w:rPr>
          <w:rFonts w:ascii="Arial" w:hAnsi="Arial" w:cs="Arial"/>
          <w:sz w:val="24"/>
          <w:szCs w:val="24"/>
        </w:rPr>
      </w:pPr>
    </w:p>
    <w:p w:rsidR="00EB697F" w:rsidRDefault="00EB697F" w:rsidP="002B16A7">
      <w:pPr>
        <w:rPr>
          <w:rFonts w:ascii="Arial" w:hAnsi="Arial" w:cs="Arial"/>
          <w:sz w:val="24"/>
          <w:szCs w:val="24"/>
        </w:rPr>
      </w:pPr>
    </w:p>
    <w:p w:rsidR="00EB697F" w:rsidRDefault="00EB697F" w:rsidP="002B16A7">
      <w:pPr>
        <w:rPr>
          <w:rFonts w:ascii="Arial" w:hAnsi="Arial" w:cs="Arial"/>
          <w:sz w:val="24"/>
          <w:szCs w:val="24"/>
        </w:rPr>
      </w:pPr>
    </w:p>
    <w:p w:rsidR="002B16A7" w:rsidRPr="002B16A7" w:rsidRDefault="002B16A7" w:rsidP="002B16A7">
      <w:pPr>
        <w:rPr>
          <w:rFonts w:ascii="Arial" w:hAnsi="Arial" w:cs="Arial"/>
          <w:sz w:val="24"/>
          <w:szCs w:val="24"/>
        </w:rPr>
      </w:pPr>
      <w:r w:rsidRPr="002B16A7">
        <w:rPr>
          <w:rFonts w:ascii="Arial" w:hAnsi="Arial" w:cs="Arial"/>
          <w:sz w:val="24"/>
          <w:szCs w:val="24"/>
        </w:rPr>
        <w:t xml:space="preserve"> An Immediate Response Action (IRA) Plan and Imminent Hazard Evaluation were prepared by Ambient</w:t>
      </w:r>
      <w:r>
        <w:rPr>
          <w:rFonts w:ascii="Arial" w:hAnsi="Arial" w:cs="Arial"/>
          <w:sz w:val="24"/>
          <w:szCs w:val="24"/>
        </w:rPr>
        <w:t>.</w:t>
      </w:r>
      <w:r w:rsidRPr="002B16A7">
        <w:rPr>
          <w:rFonts w:ascii="Arial" w:hAnsi="Arial" w:cs="Arial"/>
          <w:sz w:val="24"/>
          <w:szCs w:val="24"/>
        </w:rPr>
        <w:t xml:space="preserve">  The IRA Plan and IRA Status Reports included subsurface investigations at up to four nearby residential properties.  The IRA Plan and Phase II Comprehensive Site Assessment </w:t>
      </w:r>
      <w:r w:rsidR="00EB697F">
        <w:rPr>
          <w:rFonts w:ascii="Arial" w:hAnsi="Arial" w:cs="Arial"/>
          <w:sz w:val="24"/>
          <w:szCs w:val="24"/>
        </w:rPr>
        <w:t xml:space="preserve">were </w:t>
      </w:r>
      <w:r w:rsidRPr="002B16A7">
        <w:rPr>
          <w:rFonts w:ascii="Arial" w:hAnsi="Arial" w:cs="Arial"/>
          <w:sz w:val="24"/>
          <w:szCs w:val="24"/>
        </w:rPr>
        <w:t xml:space="preserve">conducted concurrently under two separate Release Tracking Numbers.  </w:t>
      </w:r>
    </w:p>
    <w:p w:rsidR="002B16A7" w:rsidRPr="002B16A7" w:rsidRDefault="002B16A7" w:rsidP="002B16A7">
      <w:pPr>
        <w:rPr>
          <w:rFonts w:ascii="Arial" w:hAnsi="Arial" w:cs="Arial"/>
          <w:sz w:val="24"/>
          <w:szCs w:val="24"/>
        </w:rPr>
      </w:pPr>
      <w:r w:rsidRPr="002B16A7">
        <w:rPr>
          <w:rFonts w:ascii="Arial" w:hAnsi="Arial" w:cs="Arial"/>
          <w:sz w:val="24"/>
          <w:szCs w:val="24"/>
        </w:rPr>
        <w:t> </w:t>
      </w:r>
    </w:p>
    <w:p w:rsidR="002B16A7" w:rsidRDefault="002B16A7" w:rsidP="002B16A7">
      <w:pPr>
        <w:rPr>
          <w:rFonts w:ascii="Arial" w:hAnsi="Arial" w:cs="Arial"/>
          <w:sz w:val="24"/>
          <w:szCs w:val="24"/>
        </w:rPr>
      </w:pPr>
      <w:r>
        <w:rPr>
          <w:rFonts w:ascii="Arial" w:hAnsi="Arial" w:cs="Arial"/>
          <w:noProof/>
          <w:sz w:val="24"/>
          <w:szCs w:val="24"/>
          <w14:ligatures w14:val="none"/>
          <w14:cntxtAlts w14:val="0"/>
        </w:rPr>
        <w:drawing>
          <wp:inline distT="0" distB="0" distL="0" distR="0" wp14:anchorId="6BF1B91D">
            <wp:extent cx="234315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762125"/>
                    </a:xfrm>
                    <a:prstGeom prst="rect">
                      <a:avLst/>
                    </a:prstGeom>
                    <a:noFill/>
                  </pic:spPr>
                </pic:pic>
              </a:graphicData>
            </a:graphic>
          </wp:inline>
        </w:drawing>
      </w:r>
    </w:p>
    <w:p w:rsidR="002B16A7" w:rsidRDefault="002B16A7" w:rsidP="002B16A7">
      <w:pPr>
        <w:rPr>
          <w:rFonts w:ascii="Arial" w:hAnsi="Arial" w:cs="Arial"/>
          <w:sz w:val="24"/>
          <w:szCs w:val="24"/>
        </w:rPr>
      </w:pPr>
    </w:p>
    <w:p w:rsidR="002B16A7" w:rsidRPr="002B16A7" w:rsidRDefault="002B16A7" w:rsidP="002B16A7">
      <w:pPr>
        <w:rPr>
          <w:rFonts w:ascii="Arial" w:hAnsi="Arial" w:cs="Arial"/>
          <w:sz w:val="24"/>
          <w:szCs w:val="24"/>
        </w:rPr>
      </w:pPr>
      <w:r w:rsidRPr="002B16A7">
        <w:rPr>
          <w:rFonts w:ascii="Arial" w:hAnsi="Arial" w:cs="Arial"/>
          <w:sz w:val="24"/>
          <w:szCs w:val="24"/>
        </w:rPr>
        <w:t> </w:t>
      </w:r>
    </w:p>
    <w:p w:rsidR="002B16A7" w:rsidRDefault="002B16A7" w:rsidP="002B16A7">
      <w:pPr>
        <w:rPr>
          <w:rFonts w:ascii="Arial" w:hAnsi="Arial" w:cs="Arial"/>
          <w:sz w:val="24"/>
          <w:szCs w:val="24"/>
        </w:rPr>
      </w:pPr>
      <w:r w:rsidRPr="002B16A7">
        <w:rPr>
          <w:rFonts w:ascii="Arial" w:hAnsi="Arial" w:cs="Arial"/>
          <w:sz w:val="24"/>
          <w:szCs w:val="24"/>
        </w:rPr>
        <w:t>An additional (</w:t>
      </w:r>
      <w:r>
        <w:rPr>
          <w:rFonts w:ascii="Arial" w:hAnsi="Arial" w:cs="Arial"/>
          <w:sz w:val="24"/>
          <w:szCs w:val="24"/>
        </w:rPr>
        <w:t xml:space="preserve">third) RTN was assigned </w:t>
      </w:r>
      <w:r w:rsidRPr="002B16A7">
        <w:rPr>
          <w:rFonts w:ascii="Arial" w:hAnsi="Arial" w:cs="Arial"/>
          <w:sz w:val="24"/>
          <w:szCs w:val="24"/>
        </w:rPr>
        <w:t xml:space="preserve">associated with elevated concentrations of petroleum hydrocarbon compounds in soil and arsenic in groundwater at the property.  </w:t>
      </w:r>
    </w:p>
    <w:p w:rsidR="002B16A7" w:rsidRDefault="002B16A7" w:rsidP="002B16A7">
      <w:pPr>
        <w:rPr>
          <w:rFonts w:ascii="Arial" w:hAnsi="Arial" w:cs="Arial"/>
          <w:sz w:val="24"/>
          <w:szCs w:val="24"/>
        </w:rPr>
      </w:pPr>
    </w:p>
    <w:p w:rsidR="00D63F68" w:rsidRDefault="00D63F68" w:rsidP="002B16A7">
      <w:pPr>
        <w:rPr>
          <w:rFonts w:ascii="Arial" w:hAnsi="Arial" w:cs="Arial"/>
          <w:sz w:val="24"/>
          <w:szCs w:val="24"/>
        </w:rPr>
      </w:pPr>
      <w:r>
        <w:rPr>
          <w:rFonts w:ascii="Arial" w:hAnsi="Arial" w:cs="Arial"/>
          <w:sz w:val="24"/>
          <w:szCs w:val="24"/>
        </w:rPr>
        <w:t>The residential  Site was cleaned up by removing shallow soil and replacing it with loam.  Landscaping was also provided.   The railroad right of way was cleaned up by removing soil   and replacing it with gravel.  The Site was capped and converted to a paved bike trail.</w:t>
      </w:r>
    </w:p>
    <w:p w:rsidR="00D63F68" w:rsidRDefault="00D63F68" w:rsidP="002B16A7">
      <w:pPr>
        <w:rPr>
          <w:rFonts w:ascii="Arial" w:hAnsi="Arial" w:cs="Arial"/>
          <w:sz w:val="24"/>
          <w:szCs w:val="24"/>
        </w:rPr>
      </w:pPr>
    </w:p>
    <w:p w:rsidR="002B16A7" w:rsidRPr="002B16A7" w:rsidRDefault="002B16A7" w:rsidP="002B16A7">
      <w:pPr>
        <w:rPr>
          <w:rFonts w:ascii="Arial" w:hAnsi="Arial" w:cs="Arial"/>
          <w:sz w:val="24"/>
          <w:szCs w:val="24"/>
        </w:rPr>
      </w:pPr>
      <w:r>
        <w:rPr>
          <w:rFonts w:ascii="Arial" w:hAnsi="Arial" w:cs="Arial"/>
          <w:sz w:val="24"/>
          <w:szCs w:val="24"/>
        </w:rPr>
        <w:t xml:space="preserve">As of 2013, two of the three arsenic impacted Sites have been closed with Permanent Response Action Outcomes (RAO’s).  </w:t>
      </w:r>
    </w:p>
    <w:p w:rsidR="002B16A7" w:rsidRPr="002B16A7" w:rsidRDefault="002B16A7" w:rsidP="002B16A7">
      <w:pPr>
        <w:rPr>
          <w:rFonts w:ascii="Arial" w:hAnsi="Arial" w:cs="Arial"/>
          <w:sz w:val="24"/>
          <w:szCs w:val="24"/>
        </w:rPr>
      </w:pPr>
      <w:r w:rsidRPr="002B16A7">
        <w:rPr>
          <w:rFonts w:ascii="Arial" w:hAnsi="Arial" w:cs="Arial"/>
          <w:sz w:val="24"/>
          <w:szCs w:val="24"/>
        </w:rPr>
        <w:t> </w:t>
      </w:r>
    </w:p>
    <w:p w:rsidR="002B16A7" w:rsidRPr="002B16A7" w:rsidRDefault="002B16A7" w:rsidP="002B16A7">
      <w:pPr>
        <w:rPr>
          <w:rFonts w:ascii="Arial" w:hAnsi="Arial" w:cs="Arial"/>
          <w:sz w:val="24"/>
          <w:szCs w:val="24"/>
        </w:rPr>
      </w:pPr>
    </w:p>
    <w:sectPr w:rsidR="002B16A7" w:rsidRPr="002B16A7" w:rsidSect="00107844">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98D" w:rsidRDefault="0020398D" w:rsidP="00747474">
      <w:r>
        <w:separator/>
      </w:r>
    </w:p>
  </w:endnote>
  <w:endnote w:type="continuationSeparator" w:id="0">
    <w:p w:rsidR="0020398D" w:rsidRDefault="0020398D"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98D" w:rsidRDefault="0020398D" w:rsidP="00747474">
      <w:r>
        <w:separator/>
      </w:r>
    </w:p>
  </w:footnote>
  <w:footnote w:type="continuationSeparator" w:id="0">
    <w:p w:rsidR="0020398D" w:rsidRDefault="0020398D"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A7" w:rsidRPr="002B16A7" w:rsidRDefault="00747474" w:rsidP="002B16A7">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77555FF5" wp14:editId="214F3317">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sidR="002B16A7" w:rsidRPr="002B16A7">
      <w:rPr>
        <w:rFonts w:ascii="QuickType" w:hAnsi="QuickType" w:cs="Arial"/>
        <w:b/>
        <w:i/>
        <w:sz w:val="44"/>
        <w:szCs w:val="44"/>
      </w:rPr>
      <w:t>HAZARDOUS WASTE</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107844"/>
    <w:rsid w:val="001B343E"/>
    <w:rsid w:val="0020398D"/>
    <w:rsid w:val="002B16A7"/>
    <w:rsid w:val="002F2E08"/>
    <w:rsid w:val="003D1F7A"/>
    <w:rsid w:val="005958A8"/>
    <w:rsid w:val="005A40E0"/>
    <w:rsid w:val="00660FC1"/>
    <w:rsid w:val="00747474"/>
    <w:rsid w:val="00AA50BD"/>
    <w:rsid w:val="00D6204C"/>
    <w:rsid w:val="00D63F68"/>
    <w:rsid w:val="00D6522F"/>
    <w:rsid w:val="00DC750E"/>
    <w:rsid w:val="00E72BBF"/>
    <w:rsid w:val="00EB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A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A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584261837">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239823980">
      <w:bodyDiv w:val="1"/>
      <w:marLeft w:val="0"/>
      <w:marRight w:val="0"/>
      <w:marTop w:val="0"/>
      <w:marBottom w:val="0"/>
      <w:divBdr>
        <w:top w:val="none" w:sz="0" w:space="0" w:color="auto"/>
        <w:left w:val="none" w:sz="0" w:space="0" w:color="auto"/>
        <w:bottom w:val="none" w:sz="0" w:space="0" w:color="auto"/>
        <w:right w:val="none" w:sz="0" w:space="0" w:color="auto"/>
      </w:divBdr>
    </w:div>
    <w:div w:id="1515610410">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2014-03-23T22:53:00Z</dcterms:created>
  <dcterms:modified xsi:type="dcterms:W3CDTF">2014-03-23T22:53:00Z</dcterms:modified>
</cp:coreProperties>
</file>